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40AD6" w14:textId="77777777" w:rsidR="005F3AD5" w:rsidRDefault="005F3AD5">
      <w:pPr>
        <w:pStyle w:val="1"/>
        <w:tabs>
          <w:tab w:val="left" w:pos="720"/>
          <w:tab w:val="left" w:pos="1980"/>
        </w:tabs>
        <w:spacing w:before="0" w:after="0" w:line="440" w:lineRule="exact"/>
        <w:rPr>
          <w:color w:val="000000"/>
        </w:rPr>
      </w:pPr>
    </w:p>
    <w:p w14:paraId="6437A41D" w14:textId="77777777" w:rsidR="005F3AD5" w:rsidRDefault="005F3AD5">
      <w:pPr>
        <w:pStyle w:val="10"/>
        <w:spacing w:line="440" w:lineRule="exact"/>
        <w:ind w:firstLineChars="0" w:firstLine="0"/>
        <w:outlineLvl w:val="1"/>
        <w:rPr>
          <w:rFonts w:ascii="宋体" w:hAnsi="宋体" w:cs="宋体"/>
          <w:b/>
          <w:szCs w:val="21"/>
        </w:rPr>
      </w:pPr>
    </w:p>
    <w:tbl>
      <w:tblPr>
        <w:tblStyle w:val="a3"/>
        <w:tblW w:w="4998" w:type="pct"/>
        <w:tblLayout w:type="fixed"/>
        <w:tblLook w:val="04A0" w:firstRow="1" w:lastRow="0" w:firstColumn="1" w:lastColumn="0" w:noHBand="0" w:noVBand="1"/>
      </w:tblPr>
      <w:tblGrid>
        <w:gridCol w:w="1308"/>
        <w:gridCol w:w="7211"/>
      </w:tblGrid>
      <w:tr w:rsidR="005F3AD5" w14:paraId="7F891A36" w14:textId="77777777">
        <w:tc>
          <w:tcPr>
            <w:tcW w:w="1308" w:type="dxa"/>
            <w:vAlign w:val="center"/>
          </w:tcPr>
          <w:p w14:paraId="2E23CDB3" w14:textId="77777777" w:rsidR="005F3AD5" w:rsidRDefault="00E830FB">
            <w:pPr>
              <w:jc w:val="center"/>
              <w:rPr>
                <w:rFonts w:ascii="Arial" w:eastAsia="宋体" w:hAnsi="Arial" w:cs="Arial"/>
                <w:b/>
                <w:bCs/>
                <w:sz w:val="24"/>
              </w:rPr>
            </w:pPr>
            <w:r>
              <w:rPr>
                <w:rFonts w:ascii="Arial" w:eastAsia="宋体" w:hAnsi="Arial" w:cs="Arial" w:hint="eastAsia"/>
                <w:b/>
                <w:bCs/>
                <w:sz w:val="24"/>
              </w:rPr>
              <w:t>序号</w:t>
            </w:r>
          </w:p>
        </w:tc>
        <w:tc>
          <w:tcPr>
            <w:tcW w:w="7209" w:type="dxa"/>
            <w:vAlign w:val="center"/>
          </w:tcPr>
          <w:p w14:paraId="3DC81EF5" w14:textId="77777777" w:rsidR="005F3AD5" w:rsidRDefault="00E830FB">
            <w:pPr>
              <w:jc w:val="center"/>
              <w:rPr>
                <w:rFonts w:ascii="Arial" w:eastAsia="宋体" w:hAnsi="Arial" w:cs="Arial"/>
                <w:b/>
                <w:bCs/>
                <w:sz w:val="24"/>
              </w:rPr>
            </w:pPr>
            <w:r>
              <w:rPr>
                <w:rFonts w:ascii="Arial" w:eastAsia="宋体" w:hAnsi="Arial" w:cs="Arial" w:hint="eastAsia"/>
                <w:b/>
                <w:bCs/>
                <w:sz w:val="24"/>
              </w:rPr>
              <w:t>功能与技术说明</w:t>
            </w:r>
          </w:p>
        </w:tc>
      </w:tr>
      <w:tr w:rsidR="005F3AD5" w14:paraId="27442656" w14:textId="77777777">
        <w:trPr>
          <w:trHeight w:val="90"/>
        </w:trPr>
        <w:tc>
          <w:tcPr>
            <w:tcW w:w="1308" w:type="dxa"/>
          </w:tcPr>
          <w:p w14:paraId="390046AC" w14:textId="77777777" w:rsidR="005F3AD5" w:rsidRDefault="00E830FB">
            <w:pPr>
              <w:jc w:val="right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Arial" w:eastAsia="宋体" w:hAnsi="Arial" w:cs="Arial" w:hint="eastAsia"/>
                <w:sz w:val="24"/>
              </w:rPr>
              <w:t>一</w:t>
            </w:r>
            <w:proofErr w:type="gramEnd"/>
          </w:p>
        </w:tc>
        <w:tc>
          <w:tcPr>
            <w:tcW w:w="7209" w:type="dxa"/>
            <w:shd w:val="clear" w:color="auto" w:fill="auto"/>
            <w:vAlign w:val="center"/>
          </w:tcPr>
          <w:p w14:paraId="160636F2" w14:textId="02AD1C1D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电子签名手写板</w:t>
            </w:r>
            <w:r w:rsidR="007806D6">
              <w:rPr>
                <w:rFonts w:ascii="Arial" w:eastAsia="宋体" w:hAnsi="Arial" w:cs="Arial" w:hint="eastAsia"/>
                <w:sz w:val="24"/>
              </w:rPr>
              <w:t>（质保</w:t>
            </w:r>
            <w:r w:rsidR="007806D6">
              <w:rPr>
                <w:rFonts w:ascii="Arial" w:eastAsia="宋体" w:hAnsi="Arial" w:cs="Arial" w:hint="eastAsia"/>
                <w:sz w:val="24"/>
              </w:rPr>
              <w:t>1</w:t>
            </w:r>
            <w:r w:rsidR="007806D6">
              <w:rPr>
                <w:rFonts w:ascii="Arial" w:eastAsia="宋体" w:hAnsi="Arial" w:cs="Arial" w:hint="eastAsia"/>
                <w:sz w:val="24"/>
              </w:rPr>
              <w:t>年）</w:t>
            </w:r>
          </w:p>
        </w:tc>
      </w:tr>
      <w:tr w:rsidR="005F3AD5" w14:paraId="26D04ABB" w14:textId="77777777">
        <w:trPr>
          <w:trHeight w:val="90"/>
        </w:trPr>
        <w:tc>
          <w:tcPr>
            <w:tcW w:w="1308" w:type="dxa"/>
          </w:tcPr>
          <w:p w14:paraId="5C3DDC9A" w14:textId="77777777" w:rsidR="005F3AD5" w:rsidRDefault="00E830FB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（一）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5D95107E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电磁屏</w:t>
            </w:r>
          </w:p>
        </w:tc>
      </w:tr>
      <w:tr w:rsidR="005F3AD5" w14:paraId="1FA06138" w14:textId="77777777">
        <w:tc>
          <w:tcPr>
            <w:tcW w:w="1308" w:type="dxa"/>
          </w:tcPr>
          <w:p w14:paraId="3D6C3EF5" w14:textId="77777777" w:rsidR="005F3AD5" w:rsidRDefault="00E830FB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1.1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1EEDF643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屏幕尺寸</w:t>
            </w:r>
            <w:r>
              <w:rPr>
                <w:rFonts w:ascii="宋体" w:eastAsia="宋体" w:hAnsi="宋体" w:cs="宋体" w:hint="eastAsia"/>
                <w:sz w:val="24"/>
              </w:rPr>
              <w:tab/>
              <w:t>5inch</w:t>
            </w:r>
          </w:p>
          <w:p w14:paraId="730F751E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分辨率</w:t>
            </w:r>
            <w:r>
              <w:rPr>
                <w:rFonts w:ascii="宋体" w:eastAsia="宋体" w:hAnsi="宋体" w:cs="宋体" w:hint="eastAsia"/>
                <w:sz w:val="24"/>
              </w:rPr>
              <w:tab/>
              <w:t>800*480 (16:9)</w:t>
            </w:r>
            <w:r>
              <w:rPr>
                <w:rFonts w:ascii="宋体" w:eastAsia="宋体" w:hAnsi="宋体" w:cs="宋体" w:hint="eastAsia"/>
                <w:sz w:val="24"/>
              </w:rPr>
              <w:t>及以上</w:t>
            </w:r>
          </w:p>
          <w:p w14:paraId="77B320B3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电磁屏技术类型</w:t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</w:rPr>
              <w:t>无线无源</w:t>
            </w:r>
          </w:p>
          <w:p w14:paraId="19E4DF9A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压感</w:t>
            </w:r>
            <w:r>
              <w:rPr>
                <w:rFonts w:ascii="宋体" w:eastAsia="宋体" w:hAnsi="宋体" w:cs="宋体" w:hint="eastAsia"/>
                <w:sz w:val="24"/>
              </w:rPr>
              <w:tab/>
              <w:t>2048</w:t>
            </w:r>
            <w:r>
              <w:rPr>
                <w:rFonts w:ascii="宋体" w:eastAsia="宋体" w:hAnsi="宋体" w:cs="宋体" w:hint="eastAsia"/>
                <w:sz w:val="24"/>
              </w:rPr>
              <w:t>级及以上</w:t>
            </w:r>
          </w:p>
        </w:tc>
      </w:tr>
      <w:tr w:rsidR="005F3AD5" w14:paraId="5C32A98B" w14:textId="77777777">
        <w:trPr>
          <w:trHeight w:val="90"/>
        </w:trPr>
        <w:tc>
          <w:tcPr>
            <w:tcW w:w="1308" w:type="dxa"/>
          </w:tcPr>
          <w:p w14:paraId="2068E3FF" w14:textId="77777777" w:rsidR="005F3AD5" w:rsidRDefault="00E830FB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（二）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0F140CCB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功能模块</w:t>
            </w:r>
          </w:p>
        </w:tc>
      </w:tr>
      <w:tr w:rsidR="005F3AD5" w14:paraId="31E6BAFE" w14:textId="77777777">
        <w:trPr>
          <w:trHeight w:val="1091"/>
        </w:trPr>
        <w:tc>
          <w:tcPr>
            <w:tcW w:w="1308" w:type="dxa"/>
          </w:tcPr>
          <w:p w14:paraId="225A4F5B" w14:textId="77777777" w:rsidR="005F3AD5" w:rsidRDefault="00E830FB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2.1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72059F76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指纹类型</w:t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</w:rPr>
              <w:t>电容型</w:t>
            </w:r>
          </w:p>
          <w:p w14:paraId="6A9A922C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指纹分辨率</w:t>
            </w:r>
            <w:r>
              <w:rPr>
                <w:rFonts w:ascii="宋体" w:eastAsia="宋体" w:hAnsi="宋体" w:cs="宋体" w:hint="eastAsia"/>
                <w:sz w:val="24"/>
              </w:rPr>
              <w:tab/>
              <w:t>508DPI</w:t>
            </w:r>
            <w:r>
              <w:rPr>
                <w:rFonts w:ascii="宋体" w:eastAsia="宋体" w:hAnsi="宋体" w:cs="宋体" w:hint="eastAsia"/>
                <w:sz w:val="24"/>
              </w:rPr>
              <w:t>及以上</w:t>
            </w:r>
          </w:p>
          <w:p w14:paraId="6DDBFBB8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接口类型</w:t>
            </w:r>
            <w:r>
              <w:rPr>
                <w:rFonts w:ascii="宋体" w:eastAsia="宋体" w:hAnsi="宋体" w:cs="宋体" w:hint="eastAsia"/>
                <w:sz w:val="24"/>
              </w:rPr>
              <w:tab/>
              <w:t>USB</w:t>
            </w:r>
            <w:r>
              <w:rPr>
                <w:rFonts w:ascii="宋体" w:eastAsia="宋体" w:hAnsi="宋体" w:cs="宋体" w:hint="eastAsia"/>
                <w:sz w:val="24"/>
              </w:rPr>
              <w:t>接口</w:t>
            </w:r>
          </w:p>
          <w:p w14:paraId="2D18F5D2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指纹算法</w:t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</w:rPr>
              <w:t>支持中国公安部认证算法</w:t>
            </w:r>
          </w:p>
          <w:p w14:paraId="073AEEEB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指纹规范</w:t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</w:rPr>
              <w:t>感应阵列</w:t>
            </w:r>
            <w:r>
              <w:rPr>
                <w:rFonts w:ascii="宋体" w:eastAsia="宋体" w:hAnsi="宋体" w:cs="宋体" w:hint="eastAsia"/>
                <w:sz w:val="24"/>
              </w:rPr>
              <w:t xml:space="preserve">256*360(pixel) </w:t>
            </w:r>
            <w:r>
              <w:rPr>
                <w:rFonts w:ascii="宋体" w:eastAsia="宋体" w:hAnsi="宋体" w:cs="宋体" w:hint="eastAsia"/>
                <w:sz w:val="24"/>
              </w:rPr>
              <w:t>中国公安部规范</w:t>
            </w:r>
          </w:p>
        </w:tc>
      </w:tr>
      <w:tr w:rsidR="005F3AD5" w14:paraId="2D6B2611" w14:textId="77777777">
        <w:tc>
          <w:tcPr>
            <w:tcW w:w="1308" w:type="dxa"/>
          </w:tcPr>
          <w:p w14:paraId="76FA1DAA" w14:textId="77777777" w:rsidR="005F3AD5" w:rsidRDefault="00E830FB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（三）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7774E06A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</w:tr>
      <w:tr w:rsidR="005F3AD5" w14:paraId="54B2C0E1" w14:textId="77777777">
        <w:tc>
          <w:tcPr>
            <w:tcW w:w="1308" w:type="dxa"/>
          </w:tcPr>
          <w:p w14:paraId="684C52B6" w14:textId="77777777" w:rsidR="005F3AD5" w:rsidRDefault="00E830FB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3.1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03CF96CC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系统兼容</w:t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</w:rPr>
              <w:t>国产系列麒麟、</w:t>
            </w:r>
            <w:r>
              <w:rPr>
                <w:rFonts w:ascii="宋体" w:eastAsia="宋体" w:hAnsi="宋体" w:cs="宋体" w:hint="eastAsia"/>
                <w:sz w:val="24"/>
              </w:rPr>
              <w:t>UOS</w:t>
            </w:r>
            <w:r>
              <w:rPr>
                <w:rFonts w:ascii="宋体" w:eastAsia="宋体" w:hAnsi="宋体" w:cs="宋体" w:hint="eastAsia"/>
                <w:sz w:val="24"/>
              </w:rPr>
              <w:t>等，</w:t>
            </w:r>
            <w:r>
              <w:rPr>
                <w:rFonts w:ascii="宋体" w:eastAsia="宋体" w:hAnsi="宋体" w:cs="宋体" w:hint="eastAsia"/>
                <w:sz w:val="24"/>
              </w:rPr>
              <w:t>Windows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安卓系统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</w:tc>
      </w:tr>
      <w:tr w:rsidR="005F3AD5" w14:paraId="765030F4" w14:textId="77777777">
        <w:tc>
          <w:tcPr>
            <w:tcW w:w="1308" w:type="dxa"/>
          </w:tcPr>
          <w:p w14:paraId="5FC4FD4C" w14:textId="77777777" w:rsidR="005F3AD5" w:rsidRDefault="00E830FB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（四）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10C04E82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软件功能支持</w:t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</w:p>
        </w:tc>
      </w:tr>
      <w:tr w:rsidR="005F3AD5" w14:paraId="7868D1F4" w14:textId="77777777">
        <w:tc>
          <w:tcPr>
            <w:tcW w:w="1308" w:type="dxa"/>
          </w:tcPr>
          <w:p w14:paraId="4180DF08" w14:textId="77777777" w:rsidR="005F3AD5" w:rsidRDefault="00E830FB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4.1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79226797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、文件渲染及浏览：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Pdf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</w:rPr>
              <w:t>html</w:t>
            </w:r>
            <w:r>
              <w:rPr>
                <w:rFonts w:ascii="宋体" w:eastAsia="宋体" w:hAnsi="宋体" w:cs="宋体" w:hint="eastAsia"/>
                <w:sz w:val="24"/>
              </w:rPr>
              <w:t>，等板式文件渲染，同时能进行浏览操作；</w:t>
            </w:r>
          </w:p>
          <w:p w14:paraId="5DBF0FC1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多媒体广告轮播：手写签批设备可进行图片广告轮播，</w:t>
            </w:r>
            <w:r>
              <w:rPr>
                <w:rFonts w:ascii="宋体" w:eastAsia="宋体" w:hAnsi="宋体" w:cs="宋体" w:hint="eastAsia"/>
                <w:sz w:val="24"/>
              </w:rPr>
              <w:t>mp4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avi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等视频文件播放；</w:t>
            </w:r>
          </w:p>
          <w:p w14:paraId="62CC240E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、原笔迹签名及手书功能：可进行原笔迹签名功能及手写输入指定文字；笔迹图像存储及原笔迹数据存储；手写输入数据可以保存为图片，矢量图片及原笔迹数据；</w:t>
            </w:r>
          </w:p>
          <w:p w14:paraId="1A6F5FB7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、同屏显示功能：上位机可将当前显示内容推送到签批设备上，并且上位机也能实施查看签批设备显示操作状态；文件合成功能；设备可根据功能规则（如</w:t>
            </w:r>
            <w:r>
              <w:rPr>
                <w:rFonts w:ascii="宋体" w:eastAsia="宋体" w:hAnsi="宋体" w:cs="宋体" w:hint="eastAsia"/>
                <w:sz w:val="24"/>
              </w:rPr>
              <w:t>XYP</w:t>
            </w:r>
            <w:r>
              <w:rPr>
                <w:rFonts w:ascii="宋体" w:eastAsia="宋体" w:hAnsi="宋体" w:cs="宋体" w:hint="eastAsia"/>
                <w:sz w:val="24"/>
              </w:rPr>
              <w:t>数据，关键字数据）进行签字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名图片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的对指定格式的文件进行插入操作。</w:t>
            </w:r>
          </w:p>
          <w:p w14:paraId="73E6DFEA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、客户签字回放功能：客户签字的数据可以在上位机进行回放查看；支持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js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</w:rPr>
              <w:t>C#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c++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等多种语言对接开发；原笔迹数据图片生成</w:t>
            </w:r>
            <w:r>
              <w:rPr>
                <w:rFonts w:ascii="宋体" w:eastAsia="宋体" w:hAnsi="宋体" w:cs="宋体" w:hint="eastAsia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sz w:val="24"/>
              </w:rPr>
              <w:t>可将采集的笔迹原始数据封装在指定格式的笔迹图片（</w:t>
            </w:r>
            <w:r>
              <w:rPr>
                <w:rFonts w:ascii="宋体" w:eastAsia="宋体" w:hAnsi="宋体" w:cs="宋体" w:hint="eastAsia"/>
                <w:sz w:val="24"/>
              </w:rPr>
              <w:t>BMP,JPEG,PNG</w:t>
            </w:r>
            <w:r>
              <w:rPr>
                <w:rFonts w:ascii="宋体" w:eastAsia="宋体" w:hAnsi="宋体" w:cs="宋体" w:hint="eastAsia"/>
                <w:sz w:val="24"/>
              </w:rPr>
              <w:t>）中；</w:t>
            </w:r>
          </w:p>
          <w:p w14:paraId="15475C95" w14:textId="77777777" w:rsidR="005F3AD5" w:rsidRDefault="00E830F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、支持图像加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签验签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技术：可以对签字图像指纹图像，进行原</w:t>
            </w:r>
            <w:r>
              <w:rPr>
                <w:rFonts w:ascii="宋体" w:eastAsia="宋体" w:hAnsi="宋体" w:cs="宋体" w:hint="eastAsia"/>
                <w:sz w:val="24"/>
              </w:rPr>
              <w:t>RGB</w:t>
            </w:r>
            <w:r>
              <w:rPr>
                <w:rFonts w:ascii="宋体" w:eastAsia="宋体" w:hAnsi="宋体" w:cs="宋体" w:hint="eastAsia"/>
                <w:sz w:val="24"/>
              </w:rPr>
              <w:t>级别</w:t>
            </w:r>
            <w:r>
              <w:rPr>
                <w:rFonts w:ascii="宋体" w:eastAsia="宋体" w:hAnsi="宋体" w:cs="宋体" w:hint="eastAsia"/>
                <w:sz w:val="24"/>
              </w:rPr>
              <w:t>SM3+SM2</w:t>
            </w:r>
            <w:r>
              <w:rPr>
                <w:rFonts w:ascii="宋体" w:eastAsia="宋体" w:hAnsi="宋体" w:cs="宋体" w:hint="eastAsia"/>
                <w:sz w:val="24"/>
              </w:rPr>
              <w:t>加密封装，确保图像</w:t>
            </w:r>
            <w:r>
              <w:rPr>
                <w:rFonts w:ascii="宋体" w:eastAsia="宋体" w:hAnsi="宋体" w:cs="宋体" w:hint="eastAsia"/>
                <w:sz w:val="24"/>
              </w:rPr>
              <w:t>原始</w:t>
            </w:r>
            <w:r>
              <w:rPr>
                <w:rFonts w:ascii="宋体" w:eastAsia="宋体" w:hAnsi="宋体" w:cs="宋体" w:hint="eastAsia"/>
                <w:sz w:val="24"/>
              </w:rPr>
              <w:t>RGB</w:t>
            </w:r>
            <w:r>
              <w:rPr>
                <w:rFonts w:ascii="宋体" w:eastAsia="宋体" w:hAnsi="宋体" w:cs="宋体" w:hint="eastAsia"/>
                <w:sz w:val="24"/>
              </w:rPr>
              <w:t>不被篡改，并可</w:t>
            </w:r>
            <w:r>
              <w:rPr>
                <w:rFonts w:ascii="宋体" w:eastAsia="宋体" w:hAnsi="宋体" w:cs="宋体" w:hint="eastAsia"/>
                <w:sz w:val="24"/>
              </w:rPr>
              <w:t>F5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隐写如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RGB</w:t>
            </w:r>
            <w:r>
              <w:rPr>
                <w:rFonts w:ascii="宋体" w:eastAsia="宋体" w:hAnsi="宋体" w:cs="宋体" w:hint="eastAsia"/>
                <w:sz w:val="24"/>
              </w:rPr>
              <w:t>中形成不可变水印，并且数据链条可加时间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戳确保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时间的可溯源性。</w:t>
            </w:r>
          </w:p>
        </w:tc>
      </w:tr>
      <w:tr w:rsidR="005F3AD5" w14:paraId="54725728" w14:textId="77777777">
        <w:tc>
          <w:tcPr>
            <w:tcW w:w="1308" w:type="dxa"/>
          </w:tcPr>
          <w:p w14:paraId="26B47511" w14:textId="77777777" w:rsidR="005F3AD5" w:rsidRDefault="00E830FB">
            <w:pPr>
              <w:jc w:val="righ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</w:t>
            </w:r>
          </w:p>
        </w:tc>
        <w:tc>
          <w:tcPr>
            <w:tcW w:w="7209" w:type="dxa"/>
          </w:tcPr>
          <w:p w14:paraId="614ED973" w14:textId="77777777" w:rsidR="005F3AD5" w:rsidRDefault="00E830FB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方业务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系统手写板对接改造</w:t>
            </w:r>
          </w:p>
        </w:tc>
      </w:tr>
      <w:tr w:rsidR="005F3AD5" w14:paraId="42FD1C4F" w14:textId="77777777">
        <w:tc>
          <w:tcPr>
            <w:tcW w:w="1308" w:type="dxa"/>
          </w:tcPr>
          <w:p w14:paraId="020D696D" w14:textId="77777777" w:rsidR="005F3AD5" w:rsidRDefault="00E830FB">
            <w:pPr>
              <w:jc w:val="right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（一）</w:t>
            </w:r>
          </w:p>
        </w:tc>
        <w:tc>
          <w:tcPr>
            <w:tcW w:w="7209" w:type="dxa"/>
          </w:tcPr>
          <w:p w14:paraId="32352D51" w14:textId="77777777" w:rsidR="005F3AD5" w:rsidRDefault="00E830FB">
            <w:pPr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服务内容</w:t>
            </w:r>
          </w:p>
        </w:tc>
      </w:tr>
      <w:tr w:rsidR="005F3AD5" w14:paraId="50EBF91C" w14:textId="77777777">
        <w:tc>
          <w:tcPr>
            <w:tcW w:w="1308" w:type="dxa"/>
          </w:tcPr>
          <w:p w14:paraId="53EA764B" w14:textId="77777777" w:rsidR="005F3AD5" w:rsidRDefault="00E830FB">
            <w:pPr>
              <w:jc w:val="right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1.1</w:t>
            </w:r>
          </w:p>
        </w:tc>
        <w:tc>
          <w:tcPr>
            <w:tcW w:w="7209" w:type="dxa"/>
          </w:tcPr>
          <w:p w14:paraId="06A2EAE2" w14:textId="77777777" w:rsidR="005F3AD5" w:rsidRDefault="00E830FB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  <w:sz w:val="24"/>
              </w:rPr>
              <w:t>与现</w:t>
            </w:r>
            <w:bookmarkStart w:id="0" w:name="_GoBack"/>
            <w:r>
              <w:rPr>
                <w:rFonts w:ascii="Arial" w:eastAsia="宋体" w:hAnsi="Arial" w:cs="Arial" w:hint="eastAsia"/>
                <w:sz w:val="24"/>
              </w:rPr>
              <w:t>有电子签名数字认证系统</w:t>
            </w:r>
            <w:r>
              <w:rPr>
                <w:rFonts w:ascii="Arial" w:eastAsia="宋体" w:hAnsi="Arial" w:cs="Arial" w:hint="eastAsia"/>
                <w:sz w:val="24"/>
              </w:rPr>
              <w:t>对接，实现系统级的衔接。</w:t>
            </w:r>
            <w:bookmarkEnd w:id="0"/>
          </w:p>
        </w:tc>
      </w:tr>
    </w:tbl>
    <w:p w14:paraId="65510438" w14:textId="77777777" w:rsidR="005F3AD5" w:rsidRDefault="005F3AD5">
      <w:pPr>
        <w:spacing w:line="360" w:lineRule="auto"/>
        <w:rPr>
          <w:rFonts w:ascii="宋体" w:hAnsi="宋体" w:cs="宋体"/>
          <w:sz w:val="24"/>
        </w:rPr>
      </w:pPr>
    </w:p>
    <w:p w14:paraId="5158E36C" w14:textId="77777777" w:rsidR="005F3AD5" w:rsidRDefault="005F3AD5"/>
    <w:sectPr w:rsidR="005F3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46EE4" w14:textId="77777777" w:rsidR="00E830FB" w:rsidRDefault="00E830FB" w:rsidP="007806D6">
      <w:r>
        <w:separator/>
      </w:r>
    </w:p>
  </w:endnote>
  <w:endnote w:type="continuationSeparator" w:id="0">
    <w:p w14:paraId="56CE10FC" w14:textId="77777777" w:rsidR="00E830FB" w:rsidRDefault="00E830FB" w:rsidP="0078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2B40A" w14:textId="77777777" w:rsidR="00E830FB" w:rsidRDefault="00E830FB" w:rsidP="007806D6">
      <w:r>
        <w:separator/>
      </w:r>
    </w:p>
  </w:footnote>
  <w:footnote w:type="continuationSeparator" w:id="0">
    <w:p w14:paraId="0E71CD5F" w14:textId="77777777" w:rsidR="00E830FB" w:rsidRDefault="00E830FB" w:rsidP="0078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D5"/>
    <w:rsid w:val="005F3AD5"/>
    <w:rsid w:val="007806D6"/>
    <w:rsid w:val="00E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next w:val="a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rsid w:val="00780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06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80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06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next w:val="a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rsid w:val="00780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06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80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06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tingxiu</dc:creator>
  <cp:lastModifiedBy>China</cp:lastModifiedBy>
  <cp:revision>2</cp:revision>
  <dcterms:created xsi:type="dcterms:W3CDTF">2025-07-18T03:02:00Z</dcterms:created>
  <dcterms:modified xsi:type="dcterms:W3CDTF">2025-07-18T03:02:00Z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2052-12.28.0</vt:lpwstr>
  </property>
  <property fmtid="{D5CDD505-2E9C-101B-9397-08002B2CF9AE}" pid="3" name="ICV">
    <vt:lpwstr>D3083EA9C7FC4D5DB705BCCC4313CA1B_12</vt:lpwstr>
  </property>
</Properties>
</file>